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1A2E" w14:textId="6F21AAEF" w:rsidR="00D40DD9" w:rsidRPr="00D7153F" w:rsidRDefault="00D5295B" w:rsidP="00781171">
      <w:pPr>
        <w:rPr>
          <w:sz w:val="22"/>
        </w:rPr>
      </w:pPr>
      <w:r>
        <w:rPr>
          <w:sz w:val="22"/>
        </w:rPr>
        <w:t xml:space="preserve">December </w:t>
      </w:r>
      <w:r w:rsidR="00020696">
        <w:rPr>
          <w:sz w:val="22"/>
        </w:rPr>
        <w:t>____</w:t>
      </w:r>
      <w:r w:rsidR="00595196" w:rsidRPr="00D7153F">
        <w:rPr>
          <w:sz w:val="22"/>
        </w:rPr>
        <w:t>, 2021</w:t>
      </w:r>
    </w:p>
    <w:p w14:paraId="66A4320C" w14:textId="77777777" w:rsidR="009C7E0E" w:rsidRPr="00D7153F" w:rsidRDefault="00D5295B" w:rsidP="00D40DD9">
      <w:pPr>
        <w:jc w:val="center"/>
        <w:rPr>
          <w:sz w:val="22"/>
        </w:rPr>
      </w:pPr>
    </w:p>
    <w:p w14:paraId="4420E04F" w14:textId="77777777" w:rsidR="00D40DD9" w:rsidRPr="00D7153F" w:rsidRDefault="00D5295B" w:rsidP="004404E3">
      <w:pPr>
        <w:rPr>
          <w:sz w:val="22"/>
        </w:rPr>
      </w:pPr>
    </w:p>
    <w:p w14:paraId="3C4A0A65" w14:textId="77777777" w:rsidR="00781171" w:rsidRPr="00D7153F" w:rsidRDefault="00595196" w:rsidP="00D40DD9">
      <w:pPr>
        <w:rPr>
          <w:sz w:val="22"/>
        </w:rPr>
      </w:pPr>
      <w:r w:rsidRPr="00D7153F">
        <w:rPr>
          <w:sz w:val="22"/>
        </w:rPr>
        <w:t>[Honorable First</w:t>
      </w:r>
      <w:r>
        <w:rPr>
          <w:sz w:val="22"/>
        </w:rPr>
        <w:t xml:space="preserve"> Name</w:t>
      </w:r>
      <w:r w:rsidRPr="00D7153F">
        <w:rPr>
          <w:sz w:val="22"/>
        </w:rPr>
        <w:t xml:space="preserve"> Last</w:t>
      </w:r>
      <w:r>
        <w:rPr>
          <w:sz w:val="22"/>
        </w:rPr>
        <w:t xml:space="preserve"> Name]</w:t>
      </w:r>
    </w:p>
    <w:p w14:paraId="7F7D9A68" w14:textId="77777777" w:rsidR="00781171" w:rsidRPr="00D7153F" w:rsidRDefault="00595196" w:rsidP="00D40DD9">
      <w:pPr>
        <w:rPr>
          <w:sz w:val="22"/>
        </w:rPr>
      </w:pPr>
      <w:r w:rsidRPr="00D7153F">
        <w:rPr>
          <w:sz w:val="22"/>
        </w:rPr>
        <w:t xml:space="preserve">U.S. </w:t>
      </w:r>
      <w:r>
        <w:rPr>
          <w:sz w:val="22"/>
        </w:rPr>
        <w:t>H</w:t>
      </w:r>
      <w:r w:rsidRPr="00D7153F">
        <w:rPr>
          <w:sz w:val="22"/>
        </w:rPr>
        <w:t>ouse of Representatives</w:t>
      </w:r>
    </w:p>
    <w:p w14:paraId="10998032" w14:textId="77777777" w:rsidR="00781171" w:rsidRPr="00D7153F" w:rsidRDefault="00595196" w:rsidP="00D40DD9">
      <w:pPr>
        <w:rPr>
          <w:sz w:val="22"/>
        </w:rPr>
      </w:pPr>
      <w:r w:rsidRPr="00D7153F">
        <w:rPr>
          <w:sz w:val="22"/>
        </w:rPr>
        <w:t>Room Number, Building Name</w:t>
      </w:r>
    </w:p>
    <w:p w14:paraId="6BD7ADBE" w14:textId="77777777" w:rsidR="00D40DD9" w:rsidRPr="00D7153F" w:rsidRDefault="00595196" w:rsidP="00D40DD9">
      <w:pPr>
        <w:rPr>
          <w:sz w:val="22"/>
        </w:rPr>
      </w:pPr>
      <w:r w:rsidRPr="00D7153F">
        <w:rPr>
          <w:sz w:val="22"/>
        </w:rPr>
        <w:t>Washington, DC 20515]</w:t>
      </w:r>
    </w:p>
    <w:p w14:paraId="4C3138F9" w14:textId="77777777" w:rsidR="00D40DD9" w:rsidRPr="00D7153F" w:rsidRDefault="00D5295B" w:rsidP="00D40DD9">
      <w:pPr>
        <w:rPr>
          <w:sz w:val="22"/>
        </w:rPr>
      </w:pPr>
    </w:p>
    <w:p w14:paraId="17639854" w14:textId="77777777" w:rsidR="00D71C66" w:rsidRPr="00D7153F" w:rsidRDefault="00595196" w:rsidP="00D40DD9">
      <w:pPr>
        <w:rPr>
          <w:sz w:val="22"/>
        </w:rPr>
      </w:pPr>
      <w:r w:rsidRPr="00D7153F">
        <w:rPr>
          <w:sz w:val="22"/>
        </w:rPr>
        <w:t>Dear Representative [Name]:</w:t>
      </w:r>
    </w:p>
    <w:p w14:paraId="62D78942" w14:textId="77777777" w:rsidR="00D71C66" w:rsidRPr="00D7153F" w:rsidRDefault="00D5295B" w:rsidP="00D40DD9">
      <w:pPr>
        <w:rPr>
          <w:sz w:val="22"/>
        </w:rPr>
      </w:pPr>
    </w:p>
    <w:p w14:paraId="01B99268" w14:textId="77777777" w:rsidR="00781171" w:rsidRPr="00D7153F" w:rsidRDefault="00595196" w:rsidP="00D40DD9">
      <w:pPr>
        <w:rPr>
          <w:sz w:val="22"/>
        </w:rPr>
      </w:pPr>
      <w:r>
        <w:rPr>
          <w:sz w:val="22"/>
        </w:rPr>
        <w:t xml:space="preserve">As a constituent, </w:t>
      </w:r>
      <w:r w:rsidRPr="00D7153F">
        <w:rPr>
          <w:sz w:val="22"/>
        </w:rPr>
        <w:t>I am writing to express my concern about the Bureau of Ocean and Energy Management</w:t>
      </w:r>
      <w:r>
        <w:rPr>
          <w:sz w:val="22"/>
        </w:rPr>
        <w:t>’s</w:t>
      </w:r>
      <w:r w:rsidRPr="00D7153F">
        <w:rPr>
          <w:sz w:val="22"/>
        </w:rPr>
        <w:t xml:space="preserve"> (BOEM) upcoming wind energy lease sale in the Wilmington East Wind Energy Area off coastal North Carolina.  While I am a resident of your Congressional District, I am also a homeowner in the Village of Bald Head Island, North Carolina, which is located about 15 miles due north of the area </w:t>
      </w:r>
      <w:r>
        <w:rPr>
          <w:sz w:val="22"/>
        </w:rPr>
        <w:t>being prepared for lease.</w:t>
      </w:r>
      <w:r w:rsidRPr="00D7153F">
        <w:rPr>
          <w:sz w:val="22"/>
        </w:rPr>
        <w:t xml:space="preserve"> </w:t>
      </w:r>
    </w:p>
    <w:p w14:paraId="473242B3" w14:textId="77777777" w:rsidR="00781171" w:rsidRPr="00D7153F" w:rsidRDefault="00D5295B" w:rsidP="00D40DD9">
      <w:pPr>
        <w:rPr>
          <w:sz w:val="22"/>
        </w:rPr>
      </w:pPr>
    </w:p>
    <w:p w14:paraId="6E35993B" w14:textId="77777777" w:rsidR="00781171" w:rsidRPr="00D7153F" w:rsidRDefault="00595196" w:rsidP="00D40DD9">
      <w:pPr>
        <w:rPr>
          <w:sz w:val="22"/>
        </w:rPr>
      </w:pPr>
      <w:r w:rsidRPr="00D7153F">
        <w:rPr>
          <w:sz w:val="22"/>
        </w:rPr>
        <w:t xml:space="preserve">I support renewable energy development, including offshore wind energy, but I am worried about the visual impacts of wind turbines on the Bald Head Island community.  Bald Head Island is a resort community that depends on tourism for its economic well-being.  </w:t>
      </w:r>
      <w:r>
        <w:rPr>
          <w:sz w:val="22"/>
        </w:rPr>
        <w:t>I</w:t>
      </w:r>
      <w:r w:rsidRPr="00D7153F">
        <w:rPr>
          <w:sz w:val="22"/>
        </w:rPr>
        <w:t xml:space="preserve"> own a home </w:t>
      </w:r>
      <w:r>
        <w:rPr>
          <w:sz w:val="22"/>
        </w:rPr>
        <w:t>t</w:t>
      </w:r>
      <w:r w:rsidRPr="00D7153F">
        <w:rPr>
          <w:sz w:val="22"/>
        </w:rPr>
        <w:t>here because of the natural beauty of the North Carolina beaches and unspoiled views</w:t>
      </w:r>
      <w:r>
        <w:rPr>
          <w:sz w:val="22"/>
        </w:rPr>
        <w:t xml:space="preserve"> – </w:t>
      </w:r>
      <w:r w:rsidRPr="00D7153F">
        <w:rPr>
          <w:sz w:val="22"/>
        </w:rPr>
        <w:t>of both the ocean and the starry night sky.  Wind turbines placed within 15 miles of our beaches will compromise th</w:t>
      </w:r>
      <w:r>
        <w:rPr>
          <w:sz w:val="22"/>
        </w:rPr>
        <w:t>is</w:t>
      </w:r>
      <w:r w:rsidRPr="00D7153F">
        <w:rPr>
          <w:sz w:val="22"/>
        </w:rPr>
        <w:t xml:space="preserve"> coastal viewshed. </w:t>
      </w:r>
      <w:r>
        <w:rPr>
          <w:sz w:val="22"/>
        </w:rPr>
        <w:t xml:space="preserve"> </w:t>
      </w:r>
      <w:r w:rsidRPr="00D7153F">
        <w:rPr>
          <w:sz w:val="22"/>
        </w:rPr>
        <w:t>Seeing a large collection of huge wind turbines from our shoreline will detract from the reasons this place is so special.</w:t>
      </w:r>
    </w:p>
    <w:p w14:paraId="194452DD" w14:textId="77777777" w:rsidR="001F36F6" w:rsidRPr="00D7153F" w:rsidRDefault="00D5295B" w:rsidP="00D40DD9">
      <w:pPr>
        <w:rPr>
          <w:sz w:val="22"/>
        </w:rPr>
      </w:pPr>
    </w:p>
    <w:p w14:paraId="6D2BA773" w14:textId="77777777" w:rsidR="002B32F5" w:rsidRPr="00D7153F" w:rsidRDefault="00595196" w:rsidP="00D40DD9">
      <w:pPr>
        <w:rPr>
          <w:sz w:val="22"/>
        </w:rPr>
      </w:pPr>
      <w:r w:rsidRPr="00D7153F">
        <w:rPr>
          <w:sz w:val="22"/>
        </w:rPr>
        <w:t xml:space="preserve">Viewshed concerns with respect to wind turbines are not new to coastal North Carolina.  Prior to the announcement of BOEM’s Kitty Hawk Wind Energy Area lease sale in 2017, the National Park Service successfully petitioned BOEM for a change to the initially proposed </w:t>
      </w:r>
      <w:r>
        <w:rPr>
          <w:sz w:val="22"/>
        </w:rPr>
        <w:t xml:space="preserve">wind energy </w:t>
      </w:r>
      <w:r w:rsidRPr="00D7153F">
        <w:rPr>
          <w:sz w:val="22"/>
        </w:rPr>
        <w:t>area</w:t>
      </w:r>
      <w:r>
        <w:rPr>
          <w:sz w:val="22"/>
        </w:rPr>
        <w:t>,</w:t>
      </w:r>
      <w:r w:rsidRPr="00D7153F">
        <w:rPr>
          <w:sz w:val="22"/>
        </w:rPr>
        <w:t xml:space="preserve"> which would have </w:t>
      </w:r>
      <w:r>
        <w:rPr>
          <w:sz w:val="22"/>
        </w:rPr>
        <w:t xml:space="preserve">directly </w:t>
      </w:r>
      <w:r w:rsidRPr="00D7153F">
        <w:rPr>
          <w:sz w:val="22"/>
        </w:rPr>
        <w:t>impacted views from Bodie Island Lighthouse.  Since 2015, the Village of Bald Head Island has been petitioning BOEM for the same treatment</w:t>
      </w:r>
      <w:r>
        <w:rPr>
          <w:sz w:val="22"/>
        </w:rPr>
        <w:t xml:space="preserve"> – </w:t>
      </w:r>
      <w:r w:rsidRPr="00D7153F">
        <w:rPr>
          <w:sz w:val="22"/>
        </w:rPr>
        <w:t xml:space="preserve">to ensure that </w:t>
      </w:r>
      <w:r>
        <w:rPr>
          <w:sz w:val="22"/>
        </w:rPr>
        <w:t xml:space="preserve">views are not directly impacted from </w:t>
      </w:r>
      <w:r w:rsidRPr="00D7153F">
        <w:rPr>
          <w:sz w:val="22"/>
        </w:rPr>
        <w:t>the Village of Bald Head Island</w:t>
      </w:r>
      <w:r>
        <w:rPr>
          <w:sz w:val="22"/>
        </w:rPr>
        <w:t>’s</w:t>
      </w:r>
      <w:r w:rsidRPr="00D7153F">
        <w:rPr>
          <w:sz w:val="22"/>
        </w:rPr>
        <w:t xml:space="preserve"> historic lighthouse on the national register – “Old Baldy</w:t>
      </w:r>
      <w:r>
        <w:rPr>
          <w:sz w:val="22"/>
        </w:rPr>
        <w:t xml:space="preserve">” – the oldest lighthouse in the State of North Carolina.  Specifically, we have requested that </w:t>
      </w:r>
      <w:r w:rsidRPr="00D7153F">
        <w:rPr>
          <w:sz w:val="22"/>
        </w:rPr>
        <w:t>wind turbines are not placed within 24 nautical miles of shore.</w:t>
      </w:r>
      <w:r>
        <w:rPr>
          <w:sz w:val="22"/>
        </w:rPr>
        <w:t xml:space="preserve"> </w:t>
      </w:r>
    </w:p>
    <w:p w14:paraId="3EC3C556" w14:textId="77777777" w:rsidR="002B32F5" w:rsidRPr="00D7153F" w:rsidRDefault="00D5295B" w:rsidP="00D40DD9">
      <w:pPr>
        <w:rPr>
          <w:sz w:val="22"/>
        </w:rPr>
      </w:pPr>
    </w:p>
    <w:p w14:paraId="777656EB" w14:textId="77777777" w:rsidR="00F42E02" w:rsidRPr="00D7153F" w:rsidRDefault="00595196" w:rsidP="00D40DD9">
      <w:pPr>
        <w:rPr>
          <w:sz w:val="22"/>
        </w:rPr>
      </w:pPr>
      <w:r>
        <w:rPr>
          <w:sz w:val="22"/>
        </w:rPr>
        <w:t>Despite countless meetings with BOEM and multiple public comments filed in response to Federal Register notices, most recently in September 2021</w:t>
      </w:r>
      <w:r>
        <w:rPr>
          <w:rStyle w:val="FootnoteReference"/>
          <w:sz w:val="22"/>
        </w:rPr>
        <w:footnoteReference w:id="1"/>
      </w:r>
      <w:r>
        <w:rPr>
          <w:sz w:val="22"/>
        </w:rPr>
        <w:t xml:space="preserve">, </w:t>
      </w:r>
      <w:r w:rsidRPr="00D7153F">
        <w:rPr>
          <w:sz w:val="22"/>
        </w:rPr>
        <w:t xml:space="preserve">BOEM has yet to address the </w:t>
      </w:r>
      <w:r>
        <w:rPr>
          <w:sz w:val="22"/>
        </w:rPr>
        <w:t xml:space="preserve">Village’s </w:t>
      </w:r>
      <w:r w:rsidRPr="00D7153F">
        <w:rPr>
          <w:sz w:val="22"/>
        </w:rPr>
        <w:t>request head on and instead</w:t>
      </w:r>
      <w:r>
        <w:rPr>
          <w:sz w:val="22"/>
        </w:rPr>
        <w:t>,</w:t>
      </w:r>
      <w:r w:rsidRPr="00D7153F">
        <w:rPr>
          <w:sz w:val="22"/>
        </w:rPr>
        <w:t xml:space="preserve"> has provided multiple responses to local concerns raised by the placement of both the Wilmington West Wind Energy Area and the Wilmington East Wind Energy Area.  In 2016, in preparation for the Kitty Hawk lease, BOEM sent a letter to the Village noting that due to </w:t>
      </w:r>
      <w:r>
        <w:rPr>
          <w:sz w:val="22"/>
        </w:rPr>
        <w:t xml:space="preserve">the </w:t>
      </w:r>
      <w:r w:rsidRPr="00D7153F">
        <w:rPr>
          <w:sz w:val="22"/>
        </w:rPr>
        <w:t>two Wilmington Wind Energy Areas’ proximity to South Carolina, BOEM made the determination to move those two Wind Energy Areas into the planning and leasing process for the “South Carolina Call Area.”  Former BOEM Director Abigail Hopper committed to the</w:t>
      </w:r>
      <w:r>
        <w:rPr>
          <w:sz w:val="22"/>
        </w:rPr>
        <w:t xml:space="preserve"> Village</w:t>
      </w:r>
      <w:r w:rsidRPr="00D7153F">
        <w:rPr>
          <w:sz w:val="22"/>
        </w:rPr>
        <w:t xml:space="preserve"> Mayor</w:t>
      </w:r>
      <w:r>
        <w:rPr>
          <w:sz w:val="22"/>
        </w:rPr>
        <w:t>,</w:t>
      </w:r>
      <w:r w:rsidRPr="00D7153F">
        <w:rPr>
          <w:sz w:val="22"/>
        </w:rPr>
        <w:t xml:space="preserve"> Andy Sayre</w:t>
      </w:r>
      <w:r>
        <w:rPr>
          <w:sz w:val="22"/>
        </w:rPr>
        <w:t>,</w:t>
      </w:r>
      <w:r w:rsidRPr="00D7153F">
        <w:rPr>
          <w:sz w:val="22"/>
        </w:rPr>
        <w:t xml:space="preserve"> that:</w:t>
      </w:r>
    </w:p>
    <w:p w14:paraId="11F17E0B" w14:textId="77777777" w:rsidR="00F42E02" w:rsidRPr="00D7153F" w:rsidRDefault="00D5295B" w:rsidP="00D40DD9">
      <w:pPr>
        <w:rPr>
          <w:sz w:val="22"/>
        </w:rPr>
      </w:pPr>
    </w:p>
    <w:p w14:paraId="787D2B75" w14:textId="77777777" w:rsidR="00F42E02" w:rsidRPr="00D7153F" w:rsidRDefault="00595196" w:rsidP="00F42E02">
      <w:pPr>
        <w:ind w:left="720"/>
        <w:rPr>
          <w:i/>
          <w:iCs/>
          <w:sz w:val="22"/>
        </w:rPr>
      </w:pPr>
      <w:r w:rsidRPr="00D7153F">
        <w:rPr>
          <w:i/>
          <w:iCs/>
          <w:sz w:val="22"/>
        </w:rPr>
        <w:t>BOEM will engage its North Carolina and South Carolina Task Forces, including the members representing Bald Head Island and other potentially affected communities, as we move forward. This will ensure that the new leasing strategy is implemented in a transparent manner and incorporates stakeholder concerns such as yours into our decision-making.</w:t>
      </w:r>
      <w:r>
        <w:rPr>
          <w:rStyle w:val="FootnoteReference"/>
          <w:i/>
          <w:iCs/>
          <w:sz w:val="22"/>
        </w:rPr>
        <w:footnoteReference w:id="2"/>
      </w:r>
    </w:p>
    <w:p w14:paraId="74F921EF" w14:textId="77777777" w:rsidR="00F42E02" w:rsidRPr="00D7153F" w:rsidRDefault="00D5295B" w:rsidP="00F42E02">
      <w:pPr>
        <w:ind w:left="720"/>
        <w:rPr>
          <w:i/>
          <w:iCs/>
          <w:sz w:val="22"/>
        </w:rPr>
      </w:pPr>
    </w:p>
    <w:p w14:paraId="1497C663" w14:textId="77777777" w:rsidR="00E21867" w:rsidRPr="00D7153F" w:rsidRDefault="00595196" w:rsidP="00D40DD9">
      <w:pPr>
        <w:rPr>
          <w:sz w:val="22"/>
        </w:rPr>
      </w:pPr>
      <w:r>
        <w:rPr>
          <w:sz w:val="22"/>
        </w:rPr>
        <w:lastRenderedPageBreak/>
        <w:t xml:space="preserve">However, very little engagement was forthcoming.  </w:t>
      </w:r>
      <w:r w:rsidRPr="00D7153F">
        <w:rPr>
          <w:sz w:val="22"/>
        </w:rPr>
        <w:t xml:space="preserve">In 2018, BOEM </w:t>
      </w:r>
      <w:r>
        <w:rPr>
          <w:sz w:val="22"/>
        </w:rPr>
        <w:t xml:space="preserve">did </w:t>
      </w:r>
      <w:r w:rsidRPr="00D7153F">
        <w:rPr>
          <w:sz w:val="22"/>
        </w:rPr>
        <w:t>commission a study from the Consensus Building Institute (CBI)</w:t>
      </w:r>
      <w:r>
        <w:rPr>
          <w:sz w:val="22"/>
        </w:rPr>
        <w:t xml:space="preserve">, </w:t>
      </w:r>
      <w:r w:rsidRPr="00D7153F">
        <w:rPr>
          <w:sz w:val="22"/>
        </w:rPr>
        <w:t xml:space="preserve">the </w:t>
      </w:r>
      <w:r>
        <w:rPr>
          <w:sz w:val="22"/>
        </w:rPr>
        <w:t>“</w:t>
      </w:r>
      <w:r w:rsidRPr="00D7153F">
        <w:rPr>
          <w:sz w:val="22"/>
        </w:rPr>
        <w:t xml:space="preserve">North Carolina/South Carolina Offshore Wind Stakeholder Assessment,” to obtain feedback from the local community, including government officials, residents, and other affected stakeholders in North and South Carolina.  A significant portion of the draft report cited local concerns related to viewsheds and made a variety of recommendations to BOEM with respect to engaging the local community to explore these concerns more fully.  Not only did BOEM choose not to consider CBI’s recommendations, but the Agency also </w:t>
      </w:r>
      <w:r>
        <w:rPr>
          <w:sz w:val="22"/>
        </w:rPr>
        <w:t xml:space="preserve">appears to have </w:t>
      </w:r>
      <w:r w:rsidRPr="00D7153F">
        <w:rPr>
          <w:sz w:val="22"/>
        </w:rPr>
        <w:t>never finalized the draft report</w:t>
      </w:r>
      <w:r>
        <w:rPr>
          <w:sz w:val="22"/>
        </w:rPr>
        <w:t>, as BOEM staff</w:t>
      </w:r>
      <w:r w:rsidRPr="00D7153F">
        <w:rPr>
          <w:sz w:val="22"/>
        </w:rPr>
        <w:t xml:space="preserve"> ignored numerous requests from the Village to provide a</w:t>
      </w:r>
      <w:r>
        <w:rPr>
          <w:sz w:val="22"/>
        </w:rPr>
        <w:t xml:space="preserve"> finalized version (and no document was ever published on the BOEM website).</w:t>
      </w:r>
      <w:r w:rsidRPr="00D7153F">
        <w:rPr>
          <w:sz w:val="22"/>
        </w:rPr>
        <w:t xml:space="preserve"> </w:t>
      </w:r>
    </w:p>
    <w:p w14:paraId="1DA2817C" w14:textId="77777777" w:rsidR="00E21867" w:rsidRPr="00D7153F" w:rsidRDefault="00D5295B" w:rsidP="00D40DD9">
      <w:pPr>
        <w:rPr>
          <w:sz w:val="22"/>
        </w:rPr>
      </w:pPr>
    </w:p>
    <w:p w14:paraId="7E4E2A64" w14:textId="77777777" w:rsidR="003C3116" w:rsidRPr="00D7153F" w:rsidRDefault="00595196" w:rsidP="00D40DD9">
      <w:pPr>
        <w:rPr>
          <w:sz w:val="22"/>
        </w:rPr>
      </w:pPr>
      <w:r w:rsidRPr="00D7153F">
        <w:rPr>
          <w:sz w:val="22"/>
        </w:rPr>
        <w:t>This year, CBI facilitated a stakeholder meeting for BOEM’s newly created</w:t>
      </w:r>
      <w:r>
        <w:rPr>
          <w:sz w:val="22"/>
        </w:rPr>
        <w:t>,</w:t>
      </w:r>
      <w:r w:rsidRPr="00D7153F">
        <w:rPr>
          <w:sz w:val="22"/>
        </w:rPr>
        <w:t xml:space="preserve"> “Carolina Long Bay Task Force,” to discuss the potential leasing of the two Wilmington Wind Energy Areas, without providing any rationale or explanation as to (1) why the previous plan to make those wind energy areas part of the South Carolina process was abandoned; (2) how the Carolina Task Force differs from the previous North Carolina Task Force and the South Carolina Task Force; or (3) what BOEM’s plan was to address ongoing viewshed concerns.  During that stakeholder meeting, </w:t>
      </w:r>
      <w:r>
        <w:rPr>
          <w:sz w:val="22"/>
        </w:rPr>
        <w:t xml:space="preserve">potential </w:t>
      </w:r>
      <w:r w:rsidRPr="00D7153F">
        <w:rPr>
          <w:sz w:val="22"/>
        </w:rPr>
        <w:t>impact to views</w:t>
      </w:r>
      <w:r>
        <w:rPr>
          <w:sz w:val="22"/>
        </w:rPr>
        <w:t xml:space="preserve"> was</w:t>
      </w:r>
      <w:r w:rsidRPr="00D7153F">
        <w:rPr>
          <w:sz w:val="22"/>
        </w:rPr>
        <w:t xml:space="preserve"> repeatedly mentioned as a concern</w:t>
      </w:r>
      <w:r>
        <w:rPr>
          <w:sz w:val="22"/>
        </w:rPr>
        <w:t xml:space="preserve"> by participants</w:t>
      </w:r>
      <w:r w:rsidRPr="00D7153F">
        <w:rPr>
          <w:sz w:val="22"/>
        </w:rPr>
        <w:t xml:space="preserve"> and BOEM continued to ignore such concerns.</w:t>
      </w:r>
    </w:p>
    <w:p w14:paraId="17BD2EF3" w14:textId="77777777" w:rsidR="003C3116" w:rsidRPr="00D7153F" w:rsidRDefault="00D5295B" w:rsidP="00D40DD9">
      <w:pPr>
        <w:rPr>
          <w:sz w:val="22"/>
        </w:rPr>
      </w:pPr>
    </w:p>
    <w:p w14:paraId="4FBED40D" w14:textId="50BE2E90" w:rsidR="003C3116" w:rsidRPr="00D7153F" w:rsidRDefault="00595196" w:rsidP="00D40DD9">
      <w:pPr>
        <w:rPr>
          <w:sz w:val="22"/>
        </w:rPr>
      </w:pPr>
      <w:r w:rsidRPr="00D7153F">
        <w:rPr>
          <w:sz w:val="22"/>
        </w:rPr>
        <w:t>Now BOEM is preparing to move forward with a lease</w:t>
      </w:r>
      <w:r>
        <w:rPr>
          <w:sz w:val="22"/>
        </w:rPr>
        <w:t xml:space="preserve"> sale</w:t>
      </w:r>
      <w:r w:rsidRPr="00D7153F">
        <w:rPr>
          <w:sz w:val="22"/>
        </w:rPr>
        <w:t xml:space="preserve"> for Wilmington East</w:t>
      </w:r>
      <w:r>
        <w:rPr>
          <w:sz w:val="22"/>
        </w:rPr>
        <w:t xml:space="preserve">, </w:t>
      </w:r>
      <w:r w:rsidRPr="00D7153F">
        <w:rPr>
          <w:sz w:val="22"/>
        </w:rPr>
        <w:t xml:space="preserve">without acknowledging </w:t>
      </w:r>
      <w:r>
        <w:rPr>
          <w:sz w:val="22"/>
        </w:rPr>
        <w:t xml:space="preserve">the change in policy previously communicated to the Village or </w:t>
      </w:r>
      <w:r w:rsidRPr="00D7153F">
        <w:rPr>
          <w:sz w:val="22"/>
        </w:rPr>
        <w:t>the concerns from Bald Head and other local communities</w:t>
      </w:r>
      <w:r>
        <w:rPr>
          <w:sz w:val="22"/>
        </w:rPr>
        <w:t>, and after taking no steps to work with the local community to find a solution.</w:t>
      </w:r>
      <w:r w:rsidRPr="00D7153F">
        <w:rPr>
          <w:sz w:val="22"/>
        </w:rPr>
        <w:t xml:space="preserve">  While we understand that the prospect of developing an offshore wind energy industry in North Carolina is important to the State, it should not be done at the expense of the residents most impacted by the process.  At minimum, BOEM should be encouraged to work with the local community to find a solution and to consider a process that ensures turbines are placed at least 24 nautical miles offshore.</w:t>
      </w:r>
    </w:p>
    <w:p w14:paraId="66D9E444" w14:textId="77777777" w:rsidR="003C3116" w:rsidRPr="00D7153F" w:rsidRDefault="00D5295B" w:rsidP="00D40DD9">
      <w:pPr>
        <w:rPr>
          <w:sz w:val="22"/>
        </w:rPr>
      </w:pPr>
    </w:p>
    <w:p w14:paraId="5016F3F9" w14:textId="77777777" w:rsidR="004404E3" w:rsidRDefault="00595196" w:rsidP="00D40DD9">
      <w:pPr>
        <w:rPr>
          <w:sz w:val="22"/>
        </w:rPr>
      </w:pPr>
      <w:r w:rsidRPr="00D7153F">
        <w:rPr>
          <w:sz w:val="22"/>
        </w:rPr>
        <w:t xml:space="preserve">It is clearly possible for BOEM to address our visual impact concerns because the Agency has done </w:t>
      </w:r>
      <w:r>
        <w:rPr>
          <w:sz w:val="22"/>
        </w:rPr>
        <w:t>so</w:t>
      </w:r>
      <w:r w:rsidRPr="00D7153F">
        <w:rPr>
          <w:sz w:val="22"/>
        </w:rPr>
        <w:t xml:space="preserve"> previously</w:t>
      </w:r>
      <w:r>
        <w:rPr>
          <w:sz w:val="22"/>
        </w:rPr>
        <w:t xml:space="preserve"> with respect to </w:t>
      </w:r>
      <w:r w:rsidRPr="00D7153F">
        <w:rPr>
          <w:sz w:val="22"/>
        </w:rPr>
        <w:t>the National Park Service.</w:t>
      </w:r>
      <w:r>
        <w:rPr>
          <w:sz w:val="22"/>
        </w:rPr>
        <w:t xml:space="preserve">  But to date, the Agency has chosen to ignore our concerns.  </w:t>
      </w:r>
      <w:r w:rsidRPr="00D7153F">
        <w:rPr>
          <w:sz w:val="22"/>
        </w:rPr>
        <w:t xml:space="preserve">As </w:t>
      </w:r>
      <w:r>
        <w:rPr>
          <w:sz w:val="22"/>
        </w:rPr>
        <w:t>both a</w:t>
      </w:r>
      <w:r w:rsidRPr="00D7153F">
        <w:rPr>
          <w:sz w:val="22"/>
        </w:rPr>
        <w:t xml:space="preserve"> constituent and </w:t>
      </w:r>
      <w:r>
        <w:rPr>
          <w:sz w:val="22"/>
        </w:rPr>
        <w:t xml:space="preserve">a </w:t>
      </w:r>
      <w:r w:rsidRPr="00D7153F">
        <w:rPr>
          <w:sz w:val="22"/>
        </w:rPr>
        <w:t>Bald Head Island homeowner, I respectfully request that you communicate these constituent concerns to BOEM and encourage BOEM to halt any lease sale until the Agency is willing to properly address the concerns of local</w:t>
      </w:r>
      <w:r>
        <w:rPr>
          <w:sz w:val="22"/>
        </w:rPr>
        <w:t xml:space="preserve"> North Carolina constituent communities</w:t>
      </w:r>
      <w:r w:rsidRPr="00D7153F">
        <w:rPr>
          <w:sz w:val="22"/>
        </w:rPr>
        <w:t xml:space="preserve">.  </w:t>
      </w:r>
      <w:r>
        <w:rPr>
          <w:sz w:val="22"/>
        </w:rPr>
        <w:t xml:space="preserve"> </w:t>
      </w:r>
    </w:p>
    <w:p w14:paraId="1B9A672F" w14:textId="77777777" w:rsidR="004404E3" w:rsidRDefault="00D5295B" w:rsidP="00D40DD9">
      <w:pPr>
        <w:rPr>
          <w:sz w:val="22"/>
        </w:rPr>
      </w:pPr>
    </w:p>
    <w:p w14:paraId="0D7533BE" w14:textId="77777777" w:rsidR="004404E3" w:rsidRDefault="00D5295B" w:rsidP="00D40DD9">
      <w:pPr>
        <w:rPr>
          <w:sz w:val="22"/>
        </w:rPr>
      </w:pPr>
    </w:p>
    <w:p w14:paraId="644EC64E" w14:textId="77777777" w:rsidR="004404E3" w:rsidRDefault="00595196" w:rsidP="00D40DD9">
      <w:pPr>
        <w:rPr>
          <w:sz w:val="22"/>
        </w:rPr>
      </w:pPr>
      <w:r>
        <w:rPr>
          <w:sz w:val="22"/>
        </w:rPr>
        <w:t>Sincerely,</w:t>
      </w:r>
    </w:p>
    <w:p w14:paraId="3D1A86B6" w14:textId="77777777" w:rsidR="004404E3" w:rsidRDefault="00D5295B" w:rsidP="00D40DD9">
      <w:pPr>
        <w:rPr>
          <w:sz w:val="22"/>
        </w:rPr>
      </w:pPr>
    </w:p>
    <w:p w14:paraId="3DAECEEE" w14:textId="77777777" w:rsidR="004404E3" w:rsidRDefault="00D5295B" w:rsidP="00D40DD9">
      <w:pPr>
        <w:rPr>
          <w:sz w:val="22"/>
        </w:rPr>
      </w:pPr>
    </w:p>
    <w:p w14:paraId="76455FFE" w14:textId="77777777" w:rsidR="004404E3" w:rsidRDefault="00D5295B" w:rsidP="00D40DD9">
      <w:pPr>
        <w:rPr>
          <w:sz w:val="22"/>
        </w:rPr>
      </w:pPr>
    </w:p>
    <w:p w14:paraId="5E8083D0" w14:textId="77777777" w:rsidR="004404E3" w:rsidRDefault="00595196" w:rsidP="00D40DD9">
      <w:pPr>
        <w:rPr>
          <w:sz w:val="22"/>
        </w:rPr>
      </w:pPr>
      <w:r>
        <w:rPr>
          <w:sz w:val="22"/>
        </w:rPr>
        <w:t>[Name]</w:t>
      </w:r>
    </w:p>
    <w:p w14:paraId="034DBC06" w14:textId="77777777" w:rsidR="004404E3" w:rsidRPr="00D7153F" w:rsidRDefault="00595196" w:rsidP="00D40DD9">
      <w:pPr>
        <w:rPr>
          <w:sz w:val="22"/>
        </w:rPr>
      </w:pPr>
      <w:r>
        <w:rPr>
          <w:sz w:val="22"/>
        </w:rPr>
        <w:t>[District Address]</w:t>
      </w:r>
    </w:p>
    <w:p w14:paraId="5832F683" w14:textId="77777777" w:rsidR="00D7153F" w:rsidRPr="00D7153F" w:rsidRDefault="00D5295B" w:rsidP="00D40DD9">
      <w:pPr>
        <w:rPr>
          <w:sz w:val="22"/>
        </w:rPr>
      </w:pPr>
    </w:p>
    <w:p w14:paraId="3627F29C" w14:textId="77777777" w:rsidR="009C7E0E" w:rsidRPr="00D7153F" w:rsidRDefault="00595196" w:rsidP="00D40DD9">
      <w:pPr>
        <w:rPr>
          <w:sz w:val="22"/>
        </w:rPr>
      </w:pPr>
      <w:r w:rsidRPr="00D7153F">
        <w:rPr>
          <w:sz w:val="22"/>
        </w:rPr>
        <w:tab/>
      </w:r>
      <w:r w:rsidRPr="00D7153F">
        <w:rPr>
          <w:sz w:val="22"/>
        </w:rPr>
        <w:tab/>
      </w:r>
      <w:r w:rsidRPr="00D7153F">
        <w:rPr>
          <w:sz w:val="22"/>
        </w:rPr>
        <w:tab/>
      </w:r>
      <w:r w:rsidRPr="00D7153F">
        <w:rPr>
          <w:sz w:val="22"/>
        </w:rPr>
        <w:tab/>
      </w:r>
    </w:p>
    <w:p w14:paraId="35930E2F" w14:textId="77777777" w:rsidR="009C7E0E" w:rsidRPr="00D7153F" w:rsidRDefault="00D5295B" w:rsidP="00D40DD9">
      <w:pPr>
        <w:rPr>
          <w:sz w:val="22"/>
        </w:rPr>
      </w:pPr>
    </w:p>
    <w:p w14:paraId="6593EDCC" w14:textId="77777777" w:rsidR="009C7E0E" w:rsidRPr="00D7153F" w:rsidRDefault="00D5295B" w:rsidP="00D7153F">
      <w:pPr>
        <w:rPr>
          <w:sz w:val="22"/>
        </w:rPr>
      </w:pPr>
    </w:p>
    <w:p w14:paraId="7716AB4F" w14:textId="77777777" w:rsidR="003B1D54" w:rsidRPr="00D7153F" w:rsidRDefault="00D5295B" w:rsidP="00D40DD9">
      <w:pPr>
        <w:rPr>
          <w:sz w:val="22"/>
        </w:rPr>
      </w:pPr>
    </w:p>
    <w:p w14:paraId="3BB6EDBC" w14:textId="77777777" w:rsidR="003B1D54" w:rsidRPr="00D40DD9" w:rsidRDefault="00D5295B" w:rsidP="00D40DD9"/>
    <w:sectPr w:rsidR="003B1D54" w:rsidRPr="00D40DD9">
      <w:footerReference w:type="even"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C30E" w14:textId="77777777" w:rsidR="00F818D3" w:rsidRDefault="00595196">
      <w:r>
        <w:separator/>
      </w:r>
    </w:p>
  </w:endnote>
  <w:endnote w:type="continuationSeparator" w:id="0">
    <w:p w14:paraId="32A801BD" w14:textId="77777777" w:rsidR="00F818D3" w:rsidRDefault="0059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7EA7" w14:textId="77777777" w:rsidR="00A91349" w:rsidRDefault="00595196" w:rsidP="00A91349">
    <w:pPr>
      <w:pStyle w:val="GTDocID"/>
    </w:pPr>
    <w:r w:rsidRPr="00A91349">
      <w:t>ACTIVE 61362810v1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1307" w14:textId="77777777" w:rsidR="00A91349" w:rsidRDefault="00595196" w:rsidP="00A91349">
    <w:pPr>
      <w:pStyle w:val="GTDocID"/>
    </w:pPr>
    <w:r w:rsidRPr="00A91349">
      <w:t>ACTIVE 61362810v1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1EAF" w14:textId="77777777" w:rsidR="00773A79" w:rsidRDefault="00595196" w:rsidP="00A91349">
      <w:r>
        <w:separator/>
      </w:r>
    </w:p>
  </w:footnote>
  <w:footnote w:type="continuationSeparator" w:id="0">
    <w:p w14:paraId="0AC35B04" w14:textId="77777777" w:rsidR="00773A79" w:rsidRDefault="00595196" w:rsidP="00A91349">
      <w:r>
        <w:continuationSeparator/>
      </w:r>
    </w:p>
  </w:footnote>
  <w:footnote w:id="1">
    <w:p w14:paraId="35406EB0" w14:textId="77777777" w:rsidR="004404E3" w:rsidRDefault="00595196">
      <w:pPr>
        <w:pStyle w:val="FootnoteText"/>
      </w:pPr>
      <w:r>
        <w:rPr>
          <w:rStyle w:val="FootnoteReference"/>
        </w:rPr>
        <w:footnoteRef/>
      </w:r>
      <w:r>
        <w:t xml:space="preserve"> </w:t>
      </w:r>
      <w:r w:rsidRPr="004404E3">
        <w:rPr>
          <w:sz w:val="16"/>
          <w:szCs w:val="16"/>
        </w:rPr>
        <w:t>See: https://www.regulations.gov/comment/BOEM-2021-0055-0023</w:t>
      </w:r>
    </w:p>
  </w:footnote>
  <w:footnote w:id="2">
    <w:p w14:paraId="03E325F7" w14:textId="77777777" w:rsidR="00F42E02" w:rsidRDefault="00595196">
      <w:pPr>
        <w:pStyle w:val="FootnoteText"/>
      </w:pPr>
      <w:r>
        <w:rPr>
          <w:rStyle w:val="FootnoteReference"/>
        </w:rPr>
        <w:footnoteRef/>
      </w:r>
      <w:r>
        <w:t xml:space="preserve"> </w:t>
      </w:r>
      <w:r w:rsidRPr="00D7153F">
        <w:rPr>
          <w:sz w:val="16"/>
          <w:szCs w:val="16"/>
        </w:rPr>
        <w:t>Letter from Director Abigail Ross Hopper, BOEM, to Mayor J. Andrew Sayre, Village of Bald Head Island (April 7,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0B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84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24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90AB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FEB5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CF3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5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C7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EF0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226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96"/>
    <w:rsid w:val="00020696"/>
    <w:rsid w:val="00595196"/>
    <w:rsid w:val="00D5295B"/>
    <w:rsid w:val="00DD447F"/>
    <w:rsid w:val="00F560D9"/>
    <w:rsid w:val="00F8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97EC"/>
  <w15:docId w15:val="{F34309A2-0CC3-4F2E-9C54-6DCFBC0A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1644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44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4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46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46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46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46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4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4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6A"/>
    <w:rPr>
      <w:rFonts w:ascii="Segoe UI" w:hAnsi="Segoe UI" w:cs="Segoe UI"/>
      <w:sz w:val="18"/>
      <w:szCs w:val="18"/>
    </w:rPr>
  </w:style>
  <w:style w:type="paragraph" w:styleId="Bibliography">
    <w:name w:val="Bibliography"/>
    <w:basedOn w:val="Normal"/>
    <w:next w:val="Normal"/>
    <w:uiPriority w:val="37"/>
    <w:semiHidden/>
    <w:unhideWhenUsed/>
    <w:rsid w:val="0016446A"/>
  </w:style>
  <w:style w:type="paragraph" w:styleId="BlockText">
    <w:name w:val="Block Text"/>
    <w:basedOn w:val="Normal"/>
    <w:uiPriority w:val="99"/>
    <w:semiHidden/>
    <w:unhideWhenUsed/>
    <w:rsid w:val="001644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6446A"/>
    <w:pPr>
      <w:spacing w:after="120"/>
    </w:pPr>
  </w:style>
  <w:style w:type="character" w:customStyle="1" w:styleId="BodyTextChar">
    <w:name w:val="Body Text Char"/>
    <w:basedOn w:val="DefaultParagraphFont"/>
    <w:link w:val="BodyText"/>
    <w:uiPriority w:val="99"/>
    <w:semiHidden/>
    <w:rsid w:val="0016446A"/>
  </w:style>
  <w:style w:type="paragraph" w:styleId="BodyText2">
    <w:name w:val="Body Text 2"/>
    <w:basedOn w:val="Normal"/>
    <w:link w:val="BodyText2Char"/>
    <w:uiPriority w:val="99"/>
    <w:semiHidden/>
    <w:unhideWhenUsed/>
    <w:rsid w:val="0016446A"/>
    <w:pPr>
      <w:spacing w:after="120" w:line="480" w:lineRule="auto"/>
    </w:pPr>
  </w:style>
  <w:style w:type="character" w:customStyle="1" w:styleId="BodyText2Char">
    <w:name w:val="Body Text 2 Char"/>
    <w:basedOn w:val="DefaultParagraphFont"/>
    <w:link w:val="BodyText2"/>
    <w:uiPriority w:val="99"/>
    <w:semiHidden/>
    <w:rsid w:val="0016446A"/>
  </w:style>
  <w:style w:type="paragraph" w:styleId="BodyText3">
    <w:name w:val="Body Text 3"/>
    <w:basedOn w:val="Normal"/>
    <w:link w:val="BodyText3Char"/>
    <w:uiPriority w:val="99"/>
    <w:semiHidden/>
    <w:unhideWhenUsed/>
    <w:rsid w:val="0016446A"/>
    <w:pPr>
      <w:spacing w:after="120"/>
    </w:pPr>
    <w:rPr>
      <w:sz w:val="16"/>
      <w:szCs w:val="16"/>
    </w:rPr>
  </w:style>
  <w:style w:type="character" w:customStyle="1" w:styleId="BodyText3Char">
    <w:name w:val="Body Text 3 Char"/>
    <w:basedOn w:val="DefaultParagraphFont"/>
    <w:link w:val="BodyText3"/>
    <w:uiPriority w:val="99"/>
    <w:semiHidden/>
    <w:rsid w:val="0016446A"/>
    <w:rPr>
      <w:sz w:val="16"/>
      <w:szCs w:val="16"/>
    </w:rPr>
  </w:style>
  <w:style w:type="paragraph" w:styleId="BodyTextFirstIndent">
    <w:name w:val="Body Text First Indent"/>
    <w:basedOn w:val="BodyText"/>
    <w:link w:val="BodyTextFirstIndentChar"/>
    <w:uiPriority w:val="99"/>
    <w:semiHidden/>
    <w:unhideWhenUsed/>
    <w:rsid w:val="0016446A"/>
    <w:pPr>
      <w:spacing w:after="0"/>
      <w:ind w:firstLine="360"/>
    </w:pPr>
  </w:style>
  <w:style w:type="character" w:customStyle="1" w:styleId="BodyTextFirstIndentChar">
    <w:name w:val="Body Text First Indent Char"/>
    <w:basedOn w:val="BodyTextChar"/>
    <w:link w:val="BodyTextFirstIndent"/>
    <w:uiPriority w:val="99"/>
    <w:semiHidden/>
    <w:rsid w:val="0016446A"/>
  </w:style>
  <w:style w:type="paragraph" w:styleId="BodyTextIndent">
    <w:name w:val="Body Text Indent"/>
    <w:basedOn w:val="Normal"/>
    <w:link w:val="BodyTextIndentChar"/>
    <w:uiPriority w:val="99"/>
    <w:semiHidden/>
    <w:unhideWhenUsed/>
    <w:rsid w:val="0016446A"/>
    <w:pPr>
      <w:spacing w:after="120"/>
      <w:ind w:left="360"/>
    </w:pPr>
  </w:style>
  <w:style w:type="character" w:customStyle="1" w:styleId="BodyTextIndentChar">
    <w:name w:val="Body Text Indent Char"/>
    <w:basedOn w:val="DefaultParagraphFont"/>
    <w:link w:val="BodyTextIndent"/>
    <w:uiPriority w:val="99"/>
    <w:semiHidden/>
    <w:rsid w:val="0016446A"/>
  </w:style>
  <w:style w:type="paragraph" w:styleId="BodyTextFirstIndent2">
    <w:name w:val="Body Text First Indent 2"/>
    <w:basedOn w:val="BodyTextIndent"/>
    <w:link w:val="BodyTextFirstIndent2Char"/>
    <w:uiPriority w:val="99"/>
    <w:semiHidden/>
    <w:unhideWhenUsed/>
    <w:rsid w:val="0016446A"/>
    <w:pPr>
      <w:spacing w:after="0"/>
      <w:ind w:firstLine="360"/>
    </w:pPr>
  </w:style>
  <w:style w:type="character" w:customStyle="1" w:styleId="BodyTextFirstIndent2Char">
    <w:name w:val="Body Text First Indent 2 Char"/>
    <w:basedOn w:val="BodyTextIndentChar"/>
    <w:link w:val="BodyTextFirstIndent2"/>
    <w:uiPriority w:val="99"/>
    <w:semiHidden/>
    <w:rsid w:val="0016446A"/>
  </w:style>
  <w:style w:type="paragraph" w:styleId="BodyTextIndent2">
    <w:name w:val="Body Text Indent 2"/>
    <w:basedOn w:val="Normal"/>
    <w:link w:val="BodyTextIndent2Char"/>
    <w:uiPriority w:val="99"/>
    <w:semiHidden/>
    <w:unhideWhenUsed/>
    <w:rsid w:val="0016446A"/>
    <w:pPr>
      <w:spacing w:after="120" w:line="480" w:lineRule="auto"/>
      <w:ind w:left="360"/>
    </w:pPr>
  </w:style>
  <w:style w:type="character" w:customStyle="1" w:styleId="BodyTextIndent2Char">
    <w:name w:val="Body Text Indent 2 Char"/>
    <w:basedOn w:val="DefaultParagraphFont"/>
    <w:link w:val="BodyTextIndent2"/>
    <w:uiPriority w:val="99"/>
    <w:semiHidden/>
    <w:rsid w:val="0016446A"/>
  </w:style>
  <w:style w:type="paragraph" w:styleId="BodyTextIndent3">
    <w:name w:val="Body Text Indent 3"/>
    <w:basedOn w:val="Normal"/>
    <w:link w:val="BodyTextIndent3Char"/>
    <w:uiPriority w:val="99"/>
    <w:semiHidden/>
    <w:unhideWhenUsed/>
    <w:rsid w:val="001644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6A"/>
    <w:rPr>
      <w:sz w:val="16"/>
      <w:szCs w:val="16"/>
    </w:rPr>
  </w:style>
  <w:style w:type="paragraph" w:styleId="Caption">
    <w:name w:val="caption"/>
    <w:basedOn w:val="Normal"/>
    <w:next w:val="Normal"/>
    <w:uiPriority w:val="35"/>
    <w:semiHidden/>
    <w:unhideWhenUsed/>
    <w:qFormat/>
    <w:rsid w:val="0016446A"/>
    <w:pPr>
      <w:spacing w:after="200"/>
    </w:pPr>
    <w:rPr>
      <w:i/>
      <w:iCs/>
      <w:color w:val="1F497D" w:themeColor="text2"/>
      <w:sz w:val="18"/>
      <w:szCs w:val="18"/>
    </w:rPr>
  </w:style>
  <w:style w:type="paragraph" w:styleId="Closing">
    <w:name w:val="Closing"/>
    <w:basedOn w:val="Normal"/>
    <w:link w:val="ClosingChar"/>
    <w:uiPriority w:val="99"/>
    <w:semiHidden/>
    <w:unhideWhenUsed/>
    <w:rsid w:val="0016446A"/>
    <w:pPr>
      <w:ind w:left="4320"/>
    </w:pPr>
  </w:style>
  <w:style w:type="character" w:customStyle="1" w:styleId="ClosingChar">
    <w:name w:val="Closing Char"/>
    <w:basedOn w:val="DefaultParagraphFont"/>
    <w:link w:val="Closing"/>
    <w:uiPriority w:val="99"/>
    <w:semiHidden/>
    <w:rsid w:val="0016446A"/>
  </w:style>
  <w:style w:type="paragraph" w:styleId="CommentText">
    <w:name w:val="annotation text"/>
    <w:basedOn w:val="Normal"/>
    <w:link w:val="CommentTextChar"/>
    <w:uiPriority w:val="99"/>
    <w:semiHidden/>
    <w:unhideWhenUsed/>
    <w:rsid w:val="0016446A"/>
    <w:rPr>
      <w:sz w:val="20"/>
      <w:szCs w:val="20"/>
    </w:rPr>
  </w:style>
  <w:style w:type="character" w:customStyle="1" w:styleId="CommentTextChar">
    <w:name w:val="Comment Text Char"/>
    <w:basedOn w:val="DefaultParagraphFont"/>
    <w:link w:val="CommentText"/>
    <w:uiPriority w:val="99"/>
    <w:semiHidden/>
    <w:rsid w:val="0016446A"/>
    <w:rPr>
      <w:sz w:val="20"/>
      <w:szCs w:val="20"/>
    </w:rPr>
  </w:style>
  <w:style w:type="paragraph" w:styleId="CommentSubject">
    <w:name w:val="annotation subject"/>
    <w:basedOn w:val="CommentText"/>
    <w:next w:val="CommentText"/>
    <w:link w:val="CommentSubjectChar"/>
    <w:uiPriority w:val="99"/>
    <w:semiHidden/>
    <w:unhideWhenUsed/>
    <w:rsid w:val="0016446A"/>
    <w:rPr>
      <w:b/>
      <w:bCs/>
    </w:rPr>
  </w:style>
  <w:style w:type="character" w:customStyle="1" w:styleId="CommentSubjectChar">
    <w:name w:val="Comment Subject Char"/>
    <w:basedOn w:val="CommentTextChar"/>
    <w:link w:val="CommentSubject"/>
    <w:uiPriority w:val="99"/>
    <w:semiHidden/>
    <w:rsid w:val="0016446A"/>
    <w:rPr>
      <w:b/>
      <w:bCs/>
      <w:sz w:val="20"/>
      <w:szCs w:val="20"/>
    </w:rPr>
  </w:style>
  <w:style w:type="paragraph" w:styleId="Date">
    <w:name w:val="Date"/>
    <w:basedOn w:val="Normal"/>
    <w:next w:val="Normal"/>
    <w:link w:val="DateChar"/>
    <w:uiPriority w:val="99"/>
    <w:semiHidden/>
    <w:unhideWhenUsed/>
    <w:rsid w:val="0016446A"/>
  </w:style>
  <w:style w:type="character" w:customStyle="1" w:styleId="DateChar">
    <w:name w:val="Date Char"/>
    <w:basedOn w:val="DefaultParagraphFont"/>
    <w:link w:val="Date"/>
    <w:uiPriority w:val="99"/>
    <w:semiHidden/>
    <w:rsid w:val="0016446A"/>
  </w:style>
  <w:style w:type="paragraph" w:styleId="DocumentMap">
    <w:name w:val="Document Map"/>
    <w:basedOn w:val="Normal"/>
    <w:link w:val="DocumentMapChar"/>
    <w:uiPriority w:val="99"/>
    <w:semiHidden/>
    <w:unhideWhenUsed/>
    <w:rsid w:val="001644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46A"/>
    <w:rPr>
      <w:rFonts w:ascii="Segoe UI" w:hAnsi="Segoe UI" w:cs="Segoe UI"/>
      <w:sz w:val="16"/>
      <w:szCs w:val="16"/>
    </w:rPr>
  </w:style>
  <w:style w:type="paragraph" w:styleId="E-mailSignature">
    <w:name w:val="E-mail Signature"/>
    <w:basedOn w:val="Normal"/>
    <w:link w:val="E-mailSignatureChar"/>
    <w:uiPriority w:val="99"/>
    <w:semiHidden/>
    <w:unhideWhenUsed/>
    <w:rsid w:val="0016446A"/>
  </w:style>
  <w:style w:type="character" w:customStyle="1" w:styleId="E-mailSignatureChar">
    <w:name w:val="E-mail Signature Char"/>
    <w:basedOn w:val="DefaultParagraphFont"/>
    <w:link w:val="E-mailSignature"/>
    <w:uiPriority w:val="99"/>
    <w:semiHidden/>
    <w:rsid w:val="0016446A"/>
  </w:style>
  <w:style w:type="paragraph" w:styleId="EndnoteText">
    <w:name w:val="endnote text"/>
    <w:basedOn w:val="Normal"/>
    <w:link w:val="EndnoteTextChar"/>
    <w:uiPriority w:val="99"/>
    <w:semiHidden/>
    <w:unhideWhenUsed/>
    <w:rsid w:val="0016446A"/>
    <w:rPr>
      <w:sz w:val="20"/>
      <w:szCs w:val="20"/>
    </w:rPr>
  </w:style>
  <w:style w:type="character" w:customStyle="1" w:styleId="EndnoteTextChar">
    <w:name w:val="Endnote Text Char"/>
    <w:basedOn w:val="DefaultParagraphFont"/>
    <w:link w:val="EndnoteText"/>
    <w:uiPriority w:val="99"/>
    <w:semiHidden/>
    <w:rsid w:val="0016446A"/>
    <w:rPr>
      <w:sz w:val="20"/>
      <w:szCs w:val="20"/>
    </w:rPr>
  </w:style>
  <w:style w:type="paragraph" w:styleId="EnvelopeAddress">
    <w:name w:val="envelope address"/>
    <w:basedOn w:val="Normal"/>
    <w:uiPriority w:val="99"/>
    <w:semiHidden/>
    <w:unhideWhenUsed/>
    <w:rsid w:val="0016446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44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6446A"/>
    <w:pPr>
      <w:tabs>
        <w:tab w:val="center" w:pos="4680"/>
        <w:tab w:val="right" w:pos="9360"/>
      </w:tabs>
    </w:pPr>
  </w:style>
  <w:style w:type="character" w:customStyle="1" w:styleId="FooterChar">
    <w:name w:val="Footer Char"/>
    <w:basedOn w:val="DefaultParagraphFont"/>
    <w:link w:val="Footer"/>
    <w:uiPriority w:val="99"/>
    <w:rsid w:val="0016446A"/>
  </w:style>
  <w:style w:type="paragraph" w:styleId="FootnoteText">
    <w:name w:val="footnote text"/>
    <w:basedOn w:val="Normal"/>
    <w:link w:val="FootnoteTextChar"/>
    <w:uiPriority w:val="99"/>
    <w:semiHidden/>
    <w:unhideWhenUsed/>
    <w:rsid w:val="0016446A"/>
    <w:rPr>
      <w:sz w:val="20"/>
      <w:szCs w:val="20"/>
    </w:rPr>
  </w:style>
  <w:style w:type="character" w:customStyle="1" w:styleId="FootnoteTextChar">
    <w:name w:val="Footnote Text Char"/>
    <w:basedOn w:val="DefaultParagraphFont"/>
    <w:link w:val="FootnoteText"/>
    <w:uiPriority w:val="99"/>
    <w:semiHidden/>
    <w:rsid w:val="0016446A"/>
    <w:rPr>
      <w:sz w:val="20"/>
      <w:szCs w:val="20"/>
    </w:rPr>
  </w:style>
  <w:style w:type="paragraph" w:styleId="Header">
    <w:name w:val="header"/>
    <w:basedOn w:val="Normal"/>
    <w:link w:val="HeaderChar"/>
    <w:uiPriority w:val="99"/>
    <w:unhideWhenUsed/>
    <w:rsid w:val="0016446A"/>
    <w:pPr>
      <w:tabs>
        <w:tab w:val="center" w:pos="4680"/>
        <w:tab w:val="right" w:pos="9360"/>
      </w:tabs>
    </w:pPr>
  </w:style>
  <w:style w:type="character" w:customStyle="1" w:styleId="HeaderChar">
    <w:name w:val="Header Char"/>
    <w:basedOn w:val="DefaultParagraphFont"/>
    <w:link w:val="Header"/>
    <w:uiPriority w:val="99"/>
    <w:rsid w:val="0016446A"/>
  </w:style>
  <w:style w:type="character" w:customStyle="1" w:styleId="Heading1Char">
    <w:name w:val="Heading 1 Char"/>
    <w:basedOn w:val="DefaultParagraphFont"/>
    <w:link w:val="Heading1"/>
    <w:uiPriority w:val="9"/>
    <w:rsid w:val="001644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44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446A"/>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1644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6446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6446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446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4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46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6446A"/>
    <w:rPr>
      <w:i/>
      <w:iCs/>
    </w:rPr>
  </w:style>
  <w:style w:type="character" w:customStyle="1" w:styleId="HTMLAddressChar">
    <w:name w:val="HTML Address Char"/>
    <w:basedOn w:val="DefaultParagraphFont"/>
    <w:link w:val="HTMLAddress"/>
    <w:uiPriority w:val="99"/>
    <w:semiHidden/>
    <w:rsid w:val="0016446A"/>
    <w:rPr>
      <w:i/>
      <w:iCs/>
    </w:rPr>
  </w:style>
  <w:style w:type="paragraph" w:styleId="HTMLPreformatted">
    <w:name w:val="HTML Preformatted"/>
    <w:basedOn w:val="Normal"/>
    <w:link w:val="HTMLPreformattedChar"/>
    <w:uiPriority w:val="99"/>
    <w:semiHidden/>
    <w:unhideWhenUsed/>
    <w:rsid w:val="001644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446A"/>
    <w:rPr>
      <w:rFonts w:ascii="Consolas" w:hAnsi="Consolas"/>
      <w:sz w:val="20"/>
      <w:szCs w:val="20"/>
    </w:rPr>
  </w:style>
  <w:style w:type="paragraph" w:styleId="Index1">
    <w:name w:val="index 1"/>
    <w:basedOn w:val="Normal"/>
    <w:next w:val="Normal"/>
    <w:autoRedefine/>
    <w:uiPriority w:val="99"/>
    <w:semiHidden/>
    <w:unhideWhenUsed/>
    <w:rsid w:val="0016446A"/>
    <w:pPr>
      <w:ind w:left="240" w:hanging="240"/>
    </w:pPr>
  </w:style>
  <w:style w:type="paragraph" w:styleId="Index2">
    <w:name w:val="index 2"/>
    <w:basedOn w:val="Normal"/>
    <w:next w:val="Normal"/>
    <w:autoRedefine/>
    <w:uiPriority w:val="99"/>
    <w:semiHidden/>
    <w:unhideWhenUsed/>
    <w:rsid w:val="0016446A"/>
    <w:pPr>
      <w:ind w:left="480" w:hanging="240"/>
    </w:pPr>
  </w:style>
  <w:style w:type="paragraph" w:styleId="Index3">
    <w:name w:val="index 3"/>
    <w:basedOn w:val="Normal"/>
    <w:next w:val="Normal"/>
    <w:autoRedefine/>
    <w:uiPriority w:val="99"/>
    <w:semiHidden/>
    <w:unhideWhenUsed/>
    <w:rsid w:val="0016446A"/>
    <w:pPr>
      <w:ind w:left="720" w:hanging="240"/>
    </w:pPr>
  </w:style>
  <w:style w:type="paragraph" w:styleId="Index4">
    <w:name w:val="index 4"/>
    <w:basedOn w:val="Normal"/>
    <w:next w:val="Normal"/>
    <w:autoRedefine/>
    <w:uiPriority w:val="99"/>
    <w:semiHidden/>
    <w:unhideWhenUsed/>
    <w:rsid w:val="0016446A"/>
    <w:pPr>
      <w:ind w:left="960" w:hanging="240"/>
    </w:pPr>
  </w:style>
  <w:style w:type="paragraph" w:styleId="Index5">
    <w:name w:val="index 5"/>
    <w:basedOn w:val="Normal"/>
    <w:next w:val="Normal"/>
    <w:autoRedefine/>
    <w:uiPriority w:val="99"/>
    <w:semiHidden/>
    <w:unhideWhenUsed/>
    <w:rsid w:val="0016446A"/>
    <w:pPr>
      <w:ind w:left="1200" w:hanging="240"/>
    </w:pPr>
  </w:style>
  <w:style w:type="paragraph" w:styleId="Index6">
    <w:name w:val="index 6"/>
    <w:basedOn w:val="Normal"/>
    <w:next w:val="Normal"/>
    <w:autoRedefine/>
    <w:uiPriority w:val="99"/>
    <w:semiHidden/>
    <w:unhideWhenUsed/>
    <w:rsid w:val="0016446A"/>
    <w:pPr>
      <w:ind w:left="1440" w:hanging="240"/>
    </w:pPr>
  </w:style>
  <w:style w:type="paragraph" w:styleId="Index7">
    <w:name w:val="index 7"/>
    <w:basedOn w:val="Normal"/>
    <w:next w:val="Normal"/>
    <w:autoRedefine/>
    <w:uiPriority w:val="99"/>
    <w:semiHidden/>
    <w:unhideWhenUsed/>
    <w:rsid w:val="0016446A"/>
    <w:pPr>
      <w:ind w:left="1680" w:hanging="240"/>
    </w:pPr>
  </w:style>
  <w:style w:type="paragraph" w:styleId="Index8">
    <w:name w:val="index 8"/>
    <w:basedOn w:val="Normal"/>
    <w:next w:val="Normal"/>
    <w:autoRedefine/>
    <w:uiPriority w:val="99"/>
    <w:semiHidden/>
    <w:unhideWhenUsed/>
    <w:rsid w:val="0016446A"/>
    <w:pPr>
      <w:ind w:left="1920" w:hanging="240"/>
    </w:pPr>
  </w:style>
  <w:style w:type="paragraph" w:styleId="Index9">
    <w:name w:val="index 9"/>
    <w:basedOn w:val="Normal"/>
    <w:next w:val="Normal"/>
    <w:autoRedefine/>
    <w:uiPriority w:val="99"/>
    <w:semiHidden/>
    <w:unhideWhenUsed/>
    <w:rsid w:val="0016446A"/>
    <w:pPr>
      <w:ind w:left="2160" w:hanging="240"/>
    </w:pPr>
  </w:style>
  <w:style w:type="paragraph" w:styleId="IndexHeading">
    <w:name w:val="index heading"/>
    <w:basedOn w:val="Normal"/>
    <w:next w:val="Index1"/>
    <w:uiPriority w:val="99"/>
    <w:semiHidden/>
    <w:unhideWhenUsed/>
    <w:rsid w:val="001644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4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46A"/>
    <w:rPr>
      <w:i/>
      <w:iCs/>
      <w:color w:val="4F81BD" w:themeColor="accent1"/>
    </w:rPr>
  </w:style>
  <w:style w:type="paragraph" w:styleId="List">
    <w:name w:val="List"/>
    <w:basedOn w:val="Normal"/>
    <w:uiPriority w:val="99"/>
    <w:semiHidden/>
    <w:unhideWhenUsed/>
    <w:rsid w:val="0016446A"/>
    <w:pPr>
      <w:ind w:left="360" w:hanging="360"/>
      <w:contextualSpacing/>
    </w:pPr>
  </w:style>
  <w:style w:type="paragraph" w:styleId="List2">
    <w:name w:val="List 2"/>
    <w:basedOn w:val="Normal"/>
    <w:uiPriority w:val="99"/>
    <w:semiHidden/>
    <w:unhideWhenUsed/>
    <w:rsid w:val="0016446A"/>
    <w:pPr>
      <w:ind w:left="720" w:hanging="360"/>
      <w:contextualSpacing/>
    </w:pPr>
  </w:style>
  <w:style w:type="paragraph" w:styleId="List3">
    <w:name w:val="List 3"/>
    <w:basedOn w:val="Normal"/>
    <w:uiPriority w:val="99"/>
    <w:semiHidden/>
    <w:unhideWhenUsed/>
    <w:rsid w:val="0016446A"/>
    <w:pPr>
      <w:ind w:left="1080" w:hanging="360"/>
      <w:contextualSpacing/>
    </w:pPr>
  </w:style>
  <w:style w:type="paragraph" w:styleId="List4">
    <w:name w:val="List 4"/>
    <w:basedOn w:val="Normal"/>
    <w:uiPriority w:val="99"/>
    <w:semiHidden/>
    <w:unhideWhenUsed/>
    <w:rsid w:val="0016446A"/>
    <w:pPr>
      <w:ind w:left="1440" w:hanging="360"/>
      <w:contextualSpacing/>
    </w:pPr>
  </w:style>
  <w:style w:type="paragraph" w:styleId="List5">
    <w:name w:val="List 5"/>
    <w:basedOn w:val="Normal"/>
    <w:uiPriority w:val="99"/>
    <w:semiHidden/>
    <w:unhideWhenUsed/>
    <w:rsid w:val="0016446A"/>
    <w:pPr>
      <w:ind w:left="1800" w:hanging="360"/>
      <w:contextualSpacing/>
    </w:pPr>
  </w:style>
  <w:style w:type="paragraph" w:styleId="ListBullet">
    <w:name w:val="List Bullet"/>
    <w:basedOn w:val="Normal"/>
    <w:uiPriority w:val="99"/>
    <w:semiHidden/>
    <w:unhideWhenUsed/>
    <w:rsid w:val="0016446A"/>
    <w:pPr>
      <w:numPr>
        <w:numId w:val="1"/>
      </w:numPr>
      <w:contextualSpacing/>
    </w:pPr>
  </w:style>
  <w:style w:type="paragraph" w:styleId="ListBullet2">
    <w:name w:val="List Bullet 2"/>
    <w:basedOn w:val="Normal"/>
    <w:uiPriority w:val="99"/>
    <w:semiHidden/>
    <w:unhideWhenUsed/>
    <w:rsid w:val="0016446A"/>
    <w:pPr>
      <w:numPr>
        <w:numId w:val="2"/>
      </w:numPr>
      <w:contextualSpacing/>
    </w:pPr>
  </w:style>
  <w:style w:type="paragraph" w:styleId="ListBullet3">
    <w:name w:val="List Bullet 3"/>
    <w:basedOn w:val="Normal"/>
    <w:uiPriority w:val="99"/>
    <w:semiHidden/>
    <w:unhideWhenUsed/>
    <w:rsid w:val="0016446A"/>
    <w:pPr>
      <w:numPr>
        <w:numId w:val="3"/>
      </w:numPr>
      <w:contextualSpacing/>
    </w:pPr>
  </w:style>
  <w:style w:type="paragraph" w:styleId="ListBullet4">
    <w:name w:val="List Bullet 4"/>
    <w:basedOn w:val="Normal"/>
    <w:uiPriority w:val="99"/>
    <w:semiHidden/>
    <w:unhideWhenUsed/>
    <w:rsid w:val="0016446A"/>
    <w:pPr>
      <w:numPr>
        <w:numId w:val="4"/>
      </w:numPr>
      <w:contextualSpacing/>
    </w:pPr>
  </w:style>
  <w:style w:type="paragraph" w:styleId="ListBullet5">
    <w:name w:val="List Bullet 5"/>
    <w:basedOn w:val="Normal"/>
    <w:uiPriority w:val="99"/>
    <w:semiHidden/>
    <w:unhideWhenUsed/>
    <w:rsid w:val="0016446A"/>
    <w:pPr>
      <w:numPr>
        <w:numId w:val="5"/>
      </w:numPr>
      <w:contextualSpacing/>
    </w:pPr>
  </w:style>
  <w:style w:type="paragraph" w:styleId="ListContinue">
    <w:name w:val="List Continue"/>
    <w:basedOn w:val="Normal"/>
    <w:uiPriority w:val="99"/>
    <w:semiHidden/>
    <w:unhideWhenUsed/>
    <w:rsid w:val="0016446A"/>
    <w:pPr>
      <w:spacing w:after="120"/>
      <w:ind w:left="360"/>
      <w:contextualSpacing/>
    </w:pPr>
  </w:style>
  <w:style w:type="paragraph" w:styleId="ListContinue2">
    <w:name w:val="List Continue 2"/>
    <w:basedOn w:val="Normal"/>
    <w:uiPriority w:val="99"/>
    <w:semiHidden/>
    <w:unhideWhenUsed/>
    <w:rsid w:val="0016446A"/>
    <w:pPr>
      <w:spacing w:after="120"/>
      <w:ind w:left="720"/>
      <w:contextualSpacing/>
    </w:pPr>
  </w:style>
  <w:style w:type="paragraph" w:styleId="ListContinue3">
    <w:name w:val="List Continue 3"/>
    <w:basedOn w:val="Normal"/>
    <w:uiPriority w:val="99"/>
    <w:semiHidden/>
    <w:unhideWhenUsed/>
    <w:rsid w:val="0016446A"/>
    <w:pPr>
      <w:spacing w:after="120"/>
      <w:ind w:left="1080"/>
      <w:contextualSpacing/>
    </w:pPr>
  </w:style>
  <w:style w:type="paragraph" w:styleId="ListContinue4">
    <w:name w:val="List Continue 4"/>
    <w:basedOn w:val="Normal"/>
    <w:uiPriority w:val="99"/>
    <w:semiHidden/>
    <w:unhideWhenUsed/>
    <w:rsid w:val="0016446A"/>
    <w:pPr>
      <w:spacing w:after="120"/>
      <w:ind w:left="1440"/>
      <w:contextualSpacing/>
    </w:pPr>
  </w:style>
  <w:style w:type="paragraph" w:styleId="ListContinue5">
    <w:name w:val="List Continue 5"/>
    <w:basedOn w:val="Normal"/>
    <w:uiPriority w:val="99"/>
    <w:semiHidden/>
    <w:unhideWhenUsed/>
    <w:rsid w:val="0016446A"/>
    <w:pPr>
      <w:spacing w:after="120"/>
      <w:ind w:left="1800"/>
      <w:contextualSpacing/>
    </w:pPr>
  </w:style>
  <w:style w:type="paragraph" w:styleId="ListNumber">
    <w:name w:val="List Number"/>
    <w:basedOn w:val="Normal"/>
    <w:uiPriority w:val="99"/>
    <w:semiHidden/>
    <w:unhideWhenUsed/>
    <w:rsid w:val="0016446A"/>
    <w:pPr>
      <w:numPr>
        <w:numId w:val="6"/>
      </w:numPr>
      <w:contextualSpacing/>
    </w:pPr>
  </w:style>
  <w:style w:type="paragraph" w:styleId="ListNumber2">
    <w:name w:val="List Number 2"/>
    <w:basedOn w:val="Normal"/>
    <w:uiPriority w:val="99"/>
    <w:semiHidden/>
    <w:unhideWhenUsed/>
    <w:rsid w:val="0016446A"/>
    <w:pPr>
      <w:numPr>
        <w:numId w:val="7"/>
      </w:numPr>
      <w:contextualSpacing/>
    </w:pPr>
  </w:style>
  <w:style w:type="paragraph" w:styleId="ListNumber3">
    <w:name w:val="List Number 3"/>
    <w:basedOn w:val="Normal"/>
    <w:uiPriority w:val="99"/>
    <w:semiHidden/>
    <w:unhideWhenUsed/>
    <w:rsid w:val="0016446A"/>
    <w:pPr>
      <w:numPr>
        <w:numId w:val="8"/>
      </w:numPr>
      <w:contextualSpacing/>
    </w:pPr>
  </w:style>
  <w:style w:type="paragraph" w:styleId="ListNumber4">
    <w:name w:val="List Number 4"/>
    <w:basedOn w:val="Normal"/>
    <w:uiPriority w:val="99"/>
    <w:semiHidden/>
    <w:unhideWhenUsed/>
    <w:rsid w:val="0016446A"/>
    <w:pPr>
      <w:numPr>
        <w:numId w:val="9"/>
      </w:numPr>
      <w:contextualSpacing/>
    </w:pPr>
  </w:style>
  <w:style w:type="paragraph" w:styleId="ListNumber5">
    <w:name w:val="List Number 5"/>
    <w:basedOn w:val="Normal"/>
    <w:uiPriority w:val="99"/>
    <w:semiHidden/>
    <w:unhideWhenUsed/>
    <w:rsid w:val="0016446A"/>
    <w:pPr>
      <w:numPr>
        <w:numId w:val="10"/>
      </w:numPr>
      <w:contextualSpacing/>
    </w:pPr>
  </w:style>
  <w:style w:type="paragraph" w:styleId="ListParagraph">
    <w:name w:val="List Paragraph"/>
    <w:basedOn w:val="Normal"/>
    <w:uiPriority w:val="34"/>
    <w:qFormat/>
    <w:rsid w:val="0016446A"/>
    <w:pPr>
      <w:ind w:left="720"/>
      <w:contextualSpacing/>
    </w:pPr>
  </w:style>
  <w:style w:type="paragraph" w:styleId="MacroText">
    <w:name w:val="macro"/>
    <w:link w:val="MacroTextChar"/>
    <w:uiPriority w:val="99"/>
    <w:semiHidden/>
    <w:unhideWhenUsed/>
    <w:rsid w:val="001644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6446A"/>
    <w:rPr>
      <w:rFonts w:ascii="Consolas" w:hAnsi="Consolas"/>
      <w:sz w:val="20"/>
      <w:szCs w:val="20"/>
    </w:rPr>
  </w:style>
  <w:style w:type="paragraph" w:styleId="MessageHeader">
    <w:name w:val="Message Header"/>
    <w:basedOn w:val="Normal"/>
    <w:link w:val="MessageHeaderChar"/>
    <w:uiPriority w:val="99"/>
    <w:semiHidden/>
    <w:unhideWhenUsed/>
    <w:rsid w:val="001644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46A"/>
    <w:rPr>
      <w:rFonts w:asciiTheme="majorHAnsi" w:eastAsiaTheme="majorEastAsia" w:hAnsiTheme="majorHAnsi" w:cstheme="majorBidi"/>
      <w:szCs w:val="24"/>
      <w:shd w:val="pct20" w:color="auto" w:fill="auto"/>
    </w:rPr>
  </w:style>
  <w:style w:type="paragraph" w:styleId="NoSpacing">
    <w:name w:val="No Spacing"/>
    <w:uiPriority w:val="1"/>
    <w:qFormat/>
    <w:rsid w:val="0016446A"/>
  </w:style>
  <w:style w:type="paragraph" w:styleId="NormalWeb">
    <w:name w:val="Normal (Web)"/>
    <w:basedOn w:val="Normal"/>
    <w:uiPriority w:val="99"/>
    <w:semiHidden/>
    <w:unhideWhenUsed/>
    <w:rsid w:val="0016446A"/>
    <w:rPr>
      <w:rFonts w:cs="Times New Roman"/>
      <w:szCs w:val="24"/>
    </w:rPr>
  </w:style>
  <w:style w:type="paragraph" w:styleId="NormalIndent">
    <w:name w:val="Normal Indent"/>
    <w:basedOn w:val="Normal"/>
    <w:uiPriority w:val="99"/>
    <w:semiHidden/>
    <w:unhideWhenUsed/>
    <w:rsid w:val="0016446A"/>
    <w:pPr>
      <w:ind w:left="720"/>
    </w:pPr>
  </w:style>
  <w:style w:type="paragraph" w:customStyle="1" w:styleId="NoteHeading1">
    <w:name w:val="Note Heading1"/>
    <w:basedOn w:val="Normal"/>
    <w:next w:val="Normal"/>
    <w:link w:val="NoteHeadingChar"/>
    <w:uiPriority w:val="99"/>
    <w:semiHidden/>
    <w:unhideWhenUsed/>
    <w:rsid w:val="0016446A"/>
  </w:style>
  <w:style w:type="character" w:customStyle="1" w:styleId="NoteHeadingChar">
    <w:name w:val="Note Heading Char"/>
    <w:basedOn w:val="DefaultParagraphFont"/>
    <w:link w:val="NoteHeading1"/>
    <w:uiPriority w:val="99"/>
    <w:semiHidden/>
    <w:rsid w:val="0016446A"/>
  </w:style>
  <w:style w:type="paragraph" w:styleId="PlainText">
    <w:name w:val="Plain Text"/>
    <w:basedOn w:val="Normal"/>
    <w:link w:val="PlainTextChar"/>
    <w:uiPriority w:val="99"/>
    <w:semiHidden/>
    <w:unhideWhenUsed/>
    <w:rsid w:val="0016446A"/>
    <w:rPr>
      <w:rFonts w:ascii="Consolas" w:hAnsi="Consolas"/>
      <w:sz w:val="21"/>
      <w:szCs w:val="21"/>
    </w:rPr>
  </w:style>
  <w:style w:type="character" w:customStyle="1" w:styleId="PlainTextChar">
    <w:name w:val="Plain Text Char"/>
    <w:basedOn w:val="DefaultParagraphFont"/>
    <w:link w:val="PlainText"/>
    <w:uiPriority w:val="99"/>
    <w:semiHidden/>
    <w:rsid w:val="0016446A"/>
    <w:rPr>
      <w:rFonts w:ascii="Consolas" w:hAnsi="Consolas"/>
      <w:sz w:val="21"/>
      <w:szCs w:val="21"/>
    </w:rPr>
  </w:style>
  <w:style w:type="paragraph" w:styleId="Quote">
    <w:name w:val="Quote"/>
    <w:basedOn w:val="Normal"/>
    <w:next w:val="Normal"/>
    <w:link w:val="QuoteChar"/>
    <w:uiPriority w:val="29"/>
    <w:qFormat/>
    <w:rsid w:val="001644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46A"/>
    <w:rPr>
      <w:i/>
      <w:iCs/>
      <w:color w:val="404040" w:themeColor="text1" w:themeTint="BF"/>
    </w:rPr>
  </w:style>
  <w:style w:type="paragraph" w:styleId="Salutation">
    <w:name w:val="Salutation"/>
    <w:basedOn w:val="Normal"/>
    <w:next w:val="Normal"/>
    <w:link w:val="SalutationChar"/>
    <w:uiPriority w:val="99"/>
    <w:semiHidden/>
    <w:unhideWhenUsed/>
    <w:rsid w:val="0016446A"/>
  </w:style>
  <w:style w:type="character" w:customStyle="1" w:styleId="SalutationChar">
    <w:name w:val="Salutation Char"/>
    <w:basedOn w:val="DefaultParagraphFont"/>
    <w:link w:val="Salutation"/>
    <w:uiPriority w:val="99"/>
    <w:semiHidden/>
    <w:rsid w:val="0016446A"/>
  </w:style>
  <w:style w:type="paragraph" w:styleId="Signature">
    <w:name w:val="Signature"/>
    <w:basedOn w:val="Normal"/>
    <w:link w:val="SignatureChar"/>
    <w:uiPriority w:val="99"/>
    <w:semiHidden/>
    <w:unhideWhenUsed/>
    <w:rsid w:val="0016446A"/>
    <w:pPr>
      <w:ind w:left="4320"/>
    </w:pPr>
  </w:style>
  <w:style w:type="character" w:customStyle="1" w:styleId="SignatureChar">
    <w:name w:val="Signature Char"/>
    <w:basedOn w:val="DefaultParagraphFont"/>
    <w:link w:val="Signature"/>
    <w:uiPriority w:val="99"/>
    <w:semiHidden/>
    <w:rsid w:val="0016446A"/>
  </w:style>
  <w:style w:type="paragraph" w:styleId="Subtitle">
    <w:name w:val="Subtitle"/>
    <w:basedOn w:val="Normal"/>
    <w:next w:val="Normal"/>
    <w:link w:val="SubtitleChar"/>
    <w:uiPriority w:val="11"/>
    <w:qFormat/>
    <w:rsid w:val="0016446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6446A"/>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16446A"/>
    <w:pPr>
      <w:ind w:left="240" w:hanging="240"/>
    </w:pPr>
  </w:style>
  <w:style w:type="paragraph" w:styleId="TableofFigures">
    <w:name w:val="table of figures"/>
    <w:basedOn w:val="Normal"/>
    <w:next w:val="Normal"/>
    <w:uiPriority w:val="99"/>
    <w:semiHidden/>
    <w:unhideWhenUsed/>
    <w:rsid w:val="0016446A"/>
  </w:style>
  <w:style w:type="paragraph" w:styleId="Title">
    <w:name w:val="Title"/>
    <w:basedOn w:val="Normal"/>
    <w:next w:val="Normal"/>
    <w:link w:val="TitleChar"/>
    <w:uiPriority w:val="10"/>
    <w:qFormat/>
    <w:rsid w:val="00164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46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46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446A"/>
    <w:pPr>
      <w:spacing w:after="100"/>
    </w:pPr>
  </w:style>
  <w:style w:type="paragraph" w:styleId="TOC2">
    <w:name w:val="toc 2"/>
    <w:basedOn w:val="Normal"/>
    <w:next w:val="Normal"/>
    <w:autoRedefine/>
    <w:uiPriority w:val="39"/>
    <w:semiHidden/>
    <w:unhideWhenUsed/>
    <w:rsid w:val="0016446A"/>
    <w:pPr>
      <w:spacing w:after="100"/>
      <w:ind w:left="240"/>
    </w:pPr>
  </w:style>
  <w:style w:type="paragraph" w:styleId="TOC3">
    <w:name w:val="toc 3"/>
    <w:basedOn w:val="Normal"/>
    <w:next w:val="Normal"/>
    <w:autoRedefine/>
    <w:uiPriority w:val="39"/>
    <w:semiHidden/>
    <w:unhideWhenUsed/>
    <w:rsid w:val="0016446A"/>
    <w:pPr>
      <w:spacing w:after="100"/>
      <w:ind w:left="480"/>
    </w:pPr>
  </w:style>
  <w:style w:type="paragraph" w:styleId="TOC4">
    <w:name w:val="toc 4"/>
    <w:basedOn w:val="Normal"/>
    <w:next w:val="Normal"/>
    <w:autoRedefine/>
    <w:uiPriority w:val="39"/>
    <w:semiHidden/>
    <w:unhideWhenUsed/>
    <w:rsid w:val="0016446A"/>
    <w:pPr>
      <w:spacing w:after="100"/>
      <w:ind w:left="720"/>
    </w:pPr>
  </w:style>
  <w:style w:type="paragraph" w:styleId="TOC5">
    <w:name w:val="toc 5"/>
    <w:basedOn w:val="Normal"/>
    <w:next w:val="Normal"/>
    <w:autoRedefine/>
    <w:uiPriority w:val="39"/>
    <w:semiHidden/>
    <w:unhideWhenUsed/>
    <w:rsid w:val="0016446A"/>
    <w:pPr>
      <w:spacing w:after="100"/>
      <w:ind w:left="960"/>
    </w:pPr>
  </w:style>
  <w:style w:type="paragraph" w:styleId="TOC6">
    <w:name w:val="toc 6"/>
    <w:basedOn w:val="Normal"/>
    <w:next w:val="Normal"/>
    <w:autoRedefine/>
    <w:uiPriority w:val="39"/>
    <w:semiHidden/>
    <w:unhideWhenUsed/>
    <w:rsid w:val="0016446A"/>
    <w:pPr>
      <w:spacing w:after="100"/>
      <w:ind w:left="1200"/>
    </w:pPr>
  </w:style>
  <w:style w:type="paragraph" w:styleId="TOC7">
    <w:name w:val="toc 7"/>
    <w:basedOn w:val="Normal"/>
    <w:next w:val="Normal"/>
    <w:autoRedefine/>
    <w:uiPriority w:val="39"/>
    <w:semiHidden/>
    <w:unhideWhenUsed/>
    <w:rsid w:val="0016446A"/>
    <w:pPr>
      <w:spacing w:after="100"/>
      <w:ind w:left="1440"/>
    </w:pPr>
  </w:style>
  <w:style w:type="paragraph" w:styleId="TOC8">
    <w:name w:val="toc 8"/>
    <w:basedOn w:val="Normal"/>
    <w:next w:val="Normal"/>
    <w:autoRedefine/>
    <w:uiPriority w:val="39"/>
    <w:semiHidden/>
    <w:unhideWhenUsed/>
    <w:rsid w:val="0016446A"/>
    <w:pPr>
      <w:spacing w:after="100"/>
      <w:ind w:left="1680"/>
    </w:pPr>
  </w:style>
  <w:style w:type="paragraph" w:styleId="TOC9">
    <w:name w:val="toc 9"/>
    <w:basedOn w:val="Normal"/>
    <w:next w:val="Normal"/>
    <w:autoRedefine/>
    <w:uiPriority w:val="39"/>
    <w:semiHidden/>
    <w:unhideWhenUsed/>
    <w:rsid w:val="0016446A"/>
    <w:pPr>
      <w:spacing w:after="100"/>
      <w:ind w:left="1920"/>
    </w:pPr>
  </w:style>
  <w:style w:type="paragraph" w:styleId="TOCHeading">
    <w:name w:val="TOC Heading"/>
    <w:basedOn w:val="Heading1"/>
    <w:next w:val="Normal"/>
    <w:uiPriority w:val="39"/>
    <w:semiHidden/>
    <w:unhideWhenUsed/>
    <w:qFormat/>
    <w:rsid w:val="0016446A"/>
    <w:pPr>
      <w:outlineLvl w:val="9"/>
    </w:pPr>
  </w:style>
  <w:style w:type="paragraph" w:customStyle="1" w:styleId="GTDocID">
    <w:name w:val="GT DocID"/>
    <w:basedOn w:val="Normal"/>
    <w:next w:val="Normal"/>
    <w:link w:val="GTDocIDChar"/>
    <w:qFormat/>
    <w:rsid w:val="00A91349"/>
    <w:pPr>
      <w:spacing w:after="200" w:line="276" w:lineRule="auto"/>
    </w:pPr>
    <w:rPr>
      <w:rFonts w:ascii="Arial" w:hAnsi="Arial"/>
      <w:i/>
      <w:noProof/>
      <w:sz w:val="16"/>
    </w:rPr>
  </w:style>
  <w:style w:type="character" w:customStyle="1" w:styleId="GTDocIDChar">
    <w:name w:val="GT DocID Char"/>
    <w:basedOn w:val="DefaultParagraphFont"/>
    <w:link w:val="GTDocID"/>
    <w:rsid w:val="00A91349"/>
    <w:rPr>
      <w:rFonts w:ascii="Arial" w:hAnsi="Arial"/>
      <w:i/>
      <w:noProof/>
      <w:sz w:val="16"/>
    </w:rPr>
  </w:style>
  <w:style w:type="character" w:styleId="FootnoteReference">
    <w:name w:val="footnote reference"/>
    <w:basedOn w:val="DefaultParagraphFont"/>
    <w:uiPriority w:val="99"/>
    <w:semiHidden/>
    <w:unhideWhenUsed/>
    <w:rsid w:val="00F42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C8EA-3778-4055-9D8B-71E90C51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McCall</dc:creator>
  <cp:lastModifiedBy>Carin Faulkner</cp:lastModifiedBy>
  <cp:revision>5</cp:revision>
  <dcterms:created xsi:type="dcterms:W3CDTF">2021-11-30T15:36:00Z</dcterms:created>
  <dcterms:modified xsi:type="dcterms:W3CDTF">2021-11-30T15:37:00Z</dcterms:modified>
</cp:coreProperties>
</file>